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555E" w:rsidRDefault="000B555E" w:rsidP="000B555E">
      <w:pPr>
        <w:spacing w:line="480" w:lineRule="auto"/>
        <w:jc w:val="center"/>
        <w:rPr>
          <w:rFonts w:ascii="Times New Roman" w:hAnsi="Times New Roman" w:cs="Times New Roman"/>
          <w:sz w:val="24"/>
          <w:szCs w:val="24"/>
        </w:rPr>
      </w:pPr>
    </w:p>
    <w:p w:rsidR="000B555E" w:rsidRDefault="000B555E" w:rsidP="000B555E">
      <w:pPr>
        <w:spacing w:line="480" w:lineRule="auto"/>
        <w:jc w:val="center"/>
        <w:rPr>
          <w:rFonts w:ascii="Times New Roman" w:hAnsi="Times New Roman" w:cs="Times New Roman"/>
          <w:sz w:val="24"/>
          <w:szCs w:val="24"/>
        </w:rPr>
      </w:pPr>
    </w:p>
    <w:p w:rsidR="000B555E" w:rsidRDefault="000B555E" w:rsidP="000B555E">
      <w:pPr>
        <w:spacing w:line="480" w:lineRule="auto"/>
        <w:jc w:val="center"/>
        <w:rPr>
          <w:rFonts w:ascii="Times New Roman" w:hAnsi="Times New Roman" w:cs="Times New Roman"/>
          <w:sz w:val="24"/>
          <w:szCs w:val="24"/>
        </w:rPr>
      </w:pPr>
    </w:p>
    <w:p w:rsidR="000B555E" w:rsidRDefault="000B555E" w:rsidP="000B555E">
      <w:pPr>
        <w:spacing w:line="480" w:lineRule="auto"/>
        <w:jc w:val="center"/>
        <w:rPr>
          <w:rFonts w:ascii="Times New Roman" w:hAnsi="Times New Roman" w:cs="Times New Roman"/>
          <w:sz w:val="24"/>
          <w:szCs w:val="24"/>
        </w:rPr>
      </w:pPr>
    </w:p>
    <w:p w:rsidR="000B555E" w:rsidRDefault="000B555E" w:rsidP="000B555E">
      <w:pPr>
        <w:spacing w:line="480" w:lineRule="auto"/>
        <w:jc w:val="center"/>
        <w:rPr>
          <w:rFonts w:ascii="Times New Roman" w:hAnsi="Times New Roman" w:cs="Times New Roman"/>
          <w:sz w:val="24"/>
          <w:szCs w:val="24"/>
        </w:rPr>
      </w:pPr>
    </w:p>
    <w:p w:rsidR="000B555E" w:rsidRDefault="000B555E" w:rsidP="000B555E">
      <w:pPr>
        <w:spacing w:line="480" w:lineRule="auto"/>
        <w:jc w:val="center"/>
        <w:rPr>
          <w:rFonts w:ascii="Times New Roman" w:hAnsi="Times New Roman" w:cs="Times New Roman"/>
          <w:sz w:val="24"/>
          <w:szCs w:val="24"/>
        </w:rPr>
      </w:pPr>
    </w:p>
    <w:p w:rsidR="000B555E" w:rsidRDefault="000B555E" w:rsidP="000B555E">
      <w:pPr>
        <w:spacing w:line="480" w:lineRule="auto"/>
        <w:jc w:val="center"/>
        <w:rPr>
          <w:rFonts w:ascii="Times New Roman" w:hAnsi="Times New Roman" w:cs="Times New Roman"/>
          <w:sz w:val="24"/>
          <w:szCs w:val="24"/>
        </w:rPr>
      </w:pPr>
    </w:p>
    <w:p w:rsidR="000B555E" w:rsidRDefault="000B555E" w:rsidP="000B555E">
      <w:pPr>
        <w:spacing w:line="480" w:lineRule="auto"/>
        <w:jc w:val="center"/>
        <w:rPr>
          <w:rFonts w:ascii="Times New Roman" w:hAnsi="Times New Roman" w:cs="Times New Roman"/>
          <w:sz w:val="24"/>
          <w:szCs w:val="24"/>
        </w:rPr>
      </w:pPr>
    </w:p>
    <w:p w:rsidR="000B555E" w:rsidRDefault="000B555E" w:rsidP="000B555E">
      <w:pPr>
        <w:spacing w:line="480" w:lineRule="auto"/>
        <w:jc w:val="center"/>
        <w:rPr>
          <w:rFonts w:ascii="Times New Roman" w:hAnsi="Times New Roman" w:cs="Times New Roman"/>
          <w:sz w:val="24"/>
          <w:szCs w:val="24"/>
        </w:rPr>
      </w:pPr>
    </w:p>
    <w:p w:rsidR="000B555E" w:rsidRDefault="000B555E" w:rsidP="000B555E">
      <w:pPr>
        <w:spacing w:line="480" w:lineRule="auto"/>
        <w:jc w:val="center"/>
        <w:rPr>
          <w:rFonts w:ascii="Times New Roman" w:hAnsi="Times New Roman" w:cs="Times New Roman"/>
          <w:sz w:val="24"/>
          <w:szCs w:val="24"/>
        </w:rPr>
      </w:pPr>
    </w:p>
    <w:p w:rsidR="000B555E" w:rsidRDefault="000B555E" w:rsidP="000B555E">
      <w:pPr>
        <w:spacing w:line="480" w:lineRule="auto"/>
        <w:jc w:val="center"/>
        <w:rPr>
          <w:rFonts w:ascii="Times New Roman" w:hAnsi="Times New Roman" w:cs="Times New Roman"/>
          <w:sz w:val="24"/>
          <w:szCs w:val="24"/>
        </w:rPr>
      </w:pPr>
    </w:p>
    <w:p w:rsidR="00BB0A4C" w:rsidRDefault="000B555E" w:rsidP="00A7552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Workspace Violence</w:t>
      </w:r>
    </w:p>
    <w:p w:rsidR="000B555E" w:rsidRDefault="000B555E" w:rsidP="00A7552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0B555E" w:rsidRPr="00095F27" w:rsidRDefault="000B555E" w:rsidP="00A7552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471791" w:rsidRPr="00095F27" w:rsidRDefault="00471791" w:rsidP="00095F27">
      <w:pPr>
        <w:spacing w:line="480" w:lineRule="auto"/>
        <w:rPr>
          <w:rFonts w:ascii="Times New Roman" w:hAnsi="Times New Roman" w:cs="Times New Roman"/>
          <w:sz w:val="24"/>
          <w:szCs w:val="24"/>
        </w:rPr>
      </w:pPr>
    </w:p>
    <w:p w:rsidR="00471791" w:rsidRPr="00095F27" w:rsidRDefault="00471791" w:rsidP="00095F27">
      <w:pPr>
        <w:spacing w:line="480" w:lineRule="auto"/>
        <w:rPr>
          <w:rFonts w:ascii="Times New Roman" w:hAnsi="Times New Roman" w:cs="Times New Roman"/>
          <w:sz w:val="24"/>
          <w:szCs w:val="24"/>
        </w:rPr>
      </w:pPr>
    </w:p>
    <w:p w:rsidR="000B555E" w:rsidRDefault="000B555E" w:rsidP="000B555E">
      <w:pPr>
        <w:spacing w:line="480" w:lineRule="auto"/>
        <w:rPr>
          <w:rFonts w:ascii="Times New Roman" w:hAnsi="Times New Roman" w:cs="Times New Roman"/>
          <w:sz w:val="24"/>
          <w:szCs w:val="24"/>
        </w:rPr>
      </w:pPr>
    </w:p>
    <w:p w:rsidR="00A75523" w:rsidRDefault="00A75523">
      <w:pPr>
        <w:rPr>
          <w:rFonts w:ascii="Times New Roman" w:hAnsi="Times New Roman" w:cs="Times New Roman"/>
          <w:sz w:val="24"/>
          <w:szCs w:val="24"/>
        </w:rPr>
      </w:pPr>
      <w:r>
        <w:rPr>
          <w:rFonts w:ascii="Times New Roman" w:hAnsi="Times New Roman" w:cs="Times New Roman"/>
          <w:sz w:val="24"/>
          <w:szCs w:val="24"/>
        </w:rPr>
        <w:br w:type="page"/>
      </w:r>
    </w:p>
    <w:p w:rsidR="00A75523" w:rsidRDefault="00A75523" w:rsidP="00AD56FD">
      <w:pPr>
        <w:spacing w:after="0" w:line="480" w:lineRule="auto"/>
        <w:contextualSpacing/>
        <w:jc w:val="center"/>
        <w:rPr>
          <w:rFonts w:ascii="Times New Roman" w:hAnsi="Times New Roman" w:cs="Times New Roman"/>
          <w:sz w:val="24"/>
          <w:szCs w:val="24"/>
        </w:rPr>
      </w:pPr>
      <w:bookmarkStart w:id="0" w:name="_GoBack"/>
      <w:r>
        <w:rPr>
          <w:rFonts w:ascii="Times New Roman" w:hAnsi="Times New Roman" w:cs="Times New Roman"/>
          <w:sz w:val="24"/>
          <w:szCs w:val="24"/>
        </w:rPr>
        <w:lastRenderedPageBreak/>
        <w:t>Summary:</w:t>
      </w:r>
      <w:r w:rsidR="00AD56FD">
        <w:rPr>
          <w:rFonts w:ascii="Times New Roman" w:hAnsi="Times New Roman" w:cs="Times New Roman"/>
          <w:sz w:val="24"/>
          <w:szCs w:val="24"/>
        </w:rPr>
        <w:t xml:space="preserve"> </w:t>
      </w:r>
      <w:r>
        <w:rPr>
          <w:rFonts w:ascii="Times New Roman" w:hAnsi="Times New Roman" w:cs="Times New Roman"/>
          <w:sz w:val="24"/>
          <w:szCs w:val="24"/>
        </w:rPr>
        <w:t>Workspace Violence</w:t>
      </w:r>
    </w:p>
    <w:bookmarkEnd w:id="0"/>
    <w:p w:rsidR="00EB3B27" w:rsidRPr="00AD56FD" w:rsidRDefault="00AD56FD" w:rsidP="00AD56FD">
      <w:pPr>
        <w:pStyle w:val="Heading1"/>
        <w:shd w:val="clear" w:color="auto" w:fill="FFFFFF"/>
        <w:spacing w:before="0" w:beforeAutospacing="0" w:after="0" w:afterAutospacing="0" w:line="480" w:lineRule="auto"/>
        <w:ind w:firstLine="720"/>
        <w:contextualSpacing/>
        <w:rPr>
          <w:b w:val="0"/>
          <w:bCs w:val="0"/>
          <w:color w:val="222222"/>
        </w:rPr>
      </w:pPr>
      <w:r w:rsidRPr="00AD56FD">
        <w:rPr>
          <w:rFonts w:eastAsiaTheme="minorHAnsi"/>
          <w:b w:val="0"/>
          <w:bCs w:val="0"/>
          <w:kern w:val="0"/>
          <w:sz w:val="24"/>
          <w:szCs w:val="24"/>
        </w:rPr>
        <w:t>The article</w:t>
      </w:r>
      <w:r w:rsidRPr="00AD56FD">
        <w:rPr>
          <w:rFonts w:eastAsiaTheme="minorHAnsi"/>
          <w:kern w:val="0"/>
          <w:sz w:val="24"/>
          <w:szCs w:val="24"/>
        </w:rPr>
        <w:t xml:space="preserve"> </w:t>
      </w:r>
      <w:r>
        <w:rPr>
          <w:rFonts w:eastAsiaTheme="minorHAnsi"/>
          <w:kern w:val="0"/>
          <w:sz w:val="24"/>
          <w:szCs w:val="24"/>
        </w:rPr>
        <w:t>“</w:t>
      </w:r>
      <w:r w:rsidRPr="00AD56FD">
        <w:rPr>
          <w:rFonts w:eastAsiaTheme="minorHAnsi"/>
          <w:b w:val="0"/>
          <w:bCs w:val="0"/>
          <w:i/>
          <w:kern w:val="0"/>
          <w:sz w:val="24"/>
          <w:szCs w:val="24"/>
        </w:rPr>
        <w:t>Workplace Violence: Violence Can Happen in Your Workplace</w:t>
      </w:r>
      <w:r>
        <w:rPr>
          <w:rFonts w:eastAsiaTheme="minorHAnsi"/>
          <w:b w:val="0"/>
          <w:bCs w:val="0"/>
          <w:i/>
          <w:kern w:val="0"/>
          <w:sz w:val="24"/>
          <w:szCs w:val="24"/>
        </w:rPr>
        <w:t xml:space="preserve">”, </w:t>
      </w:r>
      <w:r>
        <w:rPr>
          <w:rFonts w:eastAsiaTheme="minorHAnsi"/>
          <w:b w:val="0"/>
          <w:bCs w:val="0"/>
          <w:kern w:val="0"/>
          <w:sz w:val="24"/>
          <w:szCs w:val="24"/>
        </w:rPr>
        <w:t xml:space="preserve">by </w:t>
      </w:r>
      <w:r w:rsidRPr="00AD56FD">
        <w:rPr>
          <w:b w:val="0"/>
          <w:sz w:val="24"/>
          <w:szCs w:val="24"/>
        </w:rPr>
        <w:t>Heathfield</w:t>
      </w:r>
      <w:r>
        <w:rPr>
          <w:b w:val="0"/>
          <w:sz w:val="24"/>
          <w:szCs w:val="24"/>
        </w:rPr>
        <w:t xml:space="preserve"> discusses violence at the workplace. According to </w:t>
      </w:r>
      <w:r w:rsidRPr="00AD56FD">
        <w:rPr>
          <w:b w:val="0"/>
          <w:sz w:val="24"/>
          <w:szCs w:val="24"/>
        </w:rPr>
        <w:t>Heathfield</w:t>
      </w:r>
      <w:r>
        <w:rPr>
          <w:b w:val="0"/>
          <w:sz w:val="24"/>
          <w:szCs w:val="24"/>
        </w:rPr>
        <w:t xml:space="preserve"> (2018)</w:t>
      </w:r>
      <w:r w:rsidRPr="00AD56FD">
        <w:rPr>
          <w:b w:val="0"/>
          <w:sz w:val="24"/>
          <w:szCs w:val="24"/>
        </w:rPr>
        <w:t xml:space="preserve">, </w:t>
      </w:r>
      <w:r>
        <w:rPr>
          <w:b w:val="0"/>
          <w:sz w:val="24"/>
          <w:szCs w:val="24"/>
        </w:rPr>
        <w:t>w</w:t>
      </w:r>
      <w:r w:rsidR="00471791" w:rsidRPr="00AD56FD">
        <w:rPr>
          <w:b w:val="0"/>
          <w:sz w:val="24"/>
          <w:szCs w:val="24"/>
        </w:rPr>
        <w:t xml:space="preserve">orkplace violence refers to physical aggression and </w:t>
      </w:r>
      <w:r w:rsidR="00CA7872" w:rsidRPr="00AD56FD">
        <w:rPr>
          <w:b w:val="0"/>
          <w:sz w:val="24"/>
          <w:szCs w:val="24"/>
        </w:rPr>
        <w:t xml:space="preserve">threatening behaviors that inculcate fear and intimidation to employees working </w:t>
      </w:r>
      <w:r w:rsidR="0010576F" w:rsidRPr="00AD56FD">
        <w:rPr>
          <w:b w:val="0"/>
          <w:sz w:val="24"/>
          <w:szCs w:val="24"/>
        </w:rPr>
        <w:t>together</w:t>
      </w:r>
      <w:r w:rsidR="00095F27" w:rsidRPr="00AD56FD">
        <w:rPr>
          <w:b w:val="0"/>
          <w:sz w:val="24"/>
          <w:szCs w:val="24"/>
        </w:rPr>
        <w:t xml:space="preserve">.  </w:t>
      </w:r>
      <w:r w:rsidR="00CA7872" w:rsidRPr="00AD56FD">
        <w:rPr>
          <w:b w:val="0"/>
          <w:sz w:val="24"/>
          <w:szCs w:val="24"/>
        </w:rPr>
        <w:t xml:space="preserve">About 2 million cases </w:t>
      </w:r>
      <w:r w:rsidR="00771885" w:rsidRPr="00AD56FD">
        <w:rPr>
          <w:b w:val="0"/>
          <w:sz w:val="24"/>
          <w:szCs w:val="24"/>
        </w:rPr>
        <w:t>of threats</w:t>
      </w:r>
      <w:r w:rsidR="00CA7872" w:rsidRPr="00AD56FD">
        <w:rPr>
          <w:b w:val="0"/>
          <w:sz w:val="24"/>
          <w:szCs w:val="24"/>
        </w:rPr>
        <w:t xml:space="preserve"> and </w:t>
      </w:r>
      <w:r w:rsidR="00023257" w:rsidRPr="00AD56FD">
        <w:rPr>
          <w:b w:val="0"/>
          <w:sz w:val="24"/>
          <w:szCs w:val="24"/>
        </w:rPr>
        <w:t>bullying occur</w:t>
      </w:r>
      <w:r w:rsidR="00771885" w:rsidRPr="00AD56FD">
        <w:rPr>
          <w:b w:val="0"/>
          <w:sz w:val="24"/>
          <w:szCs w:val="24"/>
        </w:rPr>
        <w:t xml:space="preserve"> annually in the US</w:t>
      </w:r>
      <w:r w:rsidRPr="00AD56FD">
        <w:rPr>
          <w:b w:val="0"/>
          <w:sz w:val="24"/>
          <w:szCs w:val="24"/>
        </w:rPr>
        <w:t xml:space="preserve"> (</w:t>
      </w:r>
      <w:r w:rsidRPr="00AD56FD">
        <w:rPr>
          <w:b w:val="0"/>
          <w:sz w:val="24"/>
          <w:szCs w:val="24"/>
        </w:rPr>
        <w:t>Heathfield</w:t>
      </w:r>
      <w:r w:rsidRPr="00AD56FD">
        <w:rPr>
          <w:b w:val="0"/>
          <w:sz w:val="24"/>
          <w:szCs w:val="24"/>
        </w:rPr>
        <w:t>, 2018)</w:t>
      </w:r>
      <w:r w:rsidR="00771885" w:rsidRPr="00AD56FD">
        <w:rPr>
          <w:b w:val="0"/>
          <w:sz w:val="24"/>
          <w:szCs w:val="24"/>
        </w:rPr>
        <w:t xml:space="preserve">. </w:t>
      </w:r>
      <w:r w:rsidR="0010576F" w:rsidRPr="00AD56FD">
        <w:rPr>
          <w:b w:val="0"/>
          <w:sz w:val="24"/>
          <w:szCs w:val="24"/>
        </w:rPr>
        <w:t xml:space="preserve"> </w:t>
      </w:r>
      <w:r w:rsidR="00771885" w:rsidRPr="00AD56FD">
        <w:rPr>
          <w:b w:val="0"/>
          <w:sz w:val="24"/>
          <w:szCs w:val="24"/>
        </w:rPr>
        <w:t>The occupations with</w:t>
      </w:r>
      <w:r w:rsidR="00023257" w:rsidRPr="00AD56FD">
        <w:rPr>
          <w:b w:val="0"/>
          <w:sz w:val="24"/>
          <w:szCs w:val="24"/>
        </w:rPr>
        <w:t xml:space="preserve"> the</w:t>
      </w:r>
      <w:r w:rsidR="00771885" w:rsidRPr="00AD56FD">
        <w:rPr>
          <w:b w:val="0"/>
          <w:sz w:val="24"/>
          <w:szCs w:val="24"/>
        </w:rPr>
        <w:t xml:space="preserve"> greatest risk of </w:t>
      </w:r>
      <w:r w:rsidR="007C548A" w:rsidRPr="00AD56FD">
        <w:rPr>
          <w:b w:val="0"/>
          <w:sz w:val="24"/>
          <w:szCs w:val="24"/>
        </w:rPr>
        <w:t>this</w:t>
      </w:r>
      <w:r w:rsidR="00771885" w:rsidRPr="00AD56FD">
        <w:rPr>
          <w:b w:val="0"/>
          <w:sz w:val="24"/>
          <w:szCs w:val="24"/>
        </w:rPr>
        <w:t xml:space="preserve"> violence inc</w:t>
      </w:r>
      <w:r w:rsidR="0010576F" w:rsidRPr="00AD56FD">
        <w:rPr>
          <w:b w:val="0"/>
          <w:sz w:val="24"/>
          <w:szCs w:val="24"/>
        </w:rPr>
        <w:t xml:space="preserve">lude detectives, security guards and the sheriffs with the taxicab industry having the </w:t>
      </w:r>
      <w:r w:rsidR="004C087E" w:rsidRPr="00AD56FD">
        <w:rPr>
          <w:b w:val="0"/>
          <w:sz w:val="24"/>
          <w:szCs w:val="24"/>
        </w:rPr>
        <w:t>highest,</w:t>
      </w:r>
      <w:r w:rsidR="00095F27" w:rsidRPr="00AD56FD">
        <w:rPr>
          <w:b w:val="0"/>
          <w:sz w:val="24"/>
          <w:szCs w:val="24"/>
        </w:rPr>
        <w:t xml:space="preserve"> </w:t>
      </w:r>
      <w:r w:rsidR="0010576F" w:rsidRPr="00AD56FD">
        <w:rPr>
          <w:b w:val="0"/>
          <w:sz w:val="24"/>
          <w:szCs w:val="24"/>
        </w:rPr>
        <w:t>close to 60 times the national average</w:t>
      </w:r>
      <w:r w:rsidR="00EB3B27" w:rsidRPr="00AD56FD">
        <w:rPr>
          <w:b w:val="0"/>
          <w:sz w:val="24"/>
          <w:szCs w:val="24"/>
        </w:rPr>
        <w:t>. Violence emanates from interaction of three factors, which include the triggering conditions, the settings that favor violence, and the person committing the act. It is, therefore, necessary to initiate policies and training that enlighten the employee on workplace violence to increase sensitivity.</w:t>
      </w:r>
    </w:p>
    <w:p w:rsidR="00EB3B27" w:rsidRDefault="007C548A" w:rsidP="00AD56FD">
      <w:pPr>
        <w:spacing w:after="0" w:line="480" w:lineRule="auto"/>
        <w:ind w:firstLine="720"/>
        <w:contextualSpacing/>
        <w:rPr>
          <w:rFonts w:ascii="Times New Roman" w:hAnsi="Times New Roman" w:cs="Times New Roman"/>
          <w:sz w:val="24"/>
          <w:szCs w:val="24"/>
        </w:rPr>
      </w:pPr>
      <w:r w:rsidRPr="00095F27">
        <w:rPr>
          <w:rFonts w:ascii="Times New Roman" w:hAnsi="Times New Roman" w:cs="Times New Roman"/>
          <w:sz w:val="24"/>
          <w:szCs w:val="24"/>
        </w:rPr>
        <w:t>There are behaviors that may help identify and predict possible work violence perpetrator</w:t>
      </w:r>
      <w:r w:rsidR="00095F27" w:rsidRPr="00095F27">
        <w:rPr>
          <w:rFonts w:ascii="Times New Roman" w:hAnsi="Times New Roman" w:cs="Times New Roman"/>
          <w:sz w:val="24"/>
          <w:szCs w:val="24"/>
        </w:rPr>
        <w:t xml:space="preserve">.  </w:t>
      </w:r>
      <w:r w:rsidRPr="00095F27">
        <w:rPr>
          <w:rFonts w:ascii="Times New Roman" w:hAnsi="Times New Roman" w:cs="Times New Roman"/>
          <w:sz w:val="24"/>
          <w:szCs w:val="24"/>
        </w:rPr>
        <w:t xml:space="preserve">They include; </w:t>
      </w:r>
      <w:proofErr w:type="spellStart"/>
      <w:r w:rsidRPr="00095F27">
        <w:rPr>
          <w:rFonts w:ascii="Times New Roman" w:hAnsi="Times New Roman" w:cs="Times New Roman"/>
          <w:sz w:val="24"/>
          <w:szCs w:val="24"/>
        </w:rPr>
        <w:t>fragmentor</w:t>
      </w:r>
      <w:proofErr w:type="spellEnd"/>
      <w:r w:rsidRPr="00095F27">
        <w:rPr>
          <w:rFonts w:ascii="Times New Roman" w:hAnsi="Times New Roman" w:cs="Times New Roman"/>
          <w:sz w:val="24"/>
          <w:szCs w:val="24"/>
        </w:rPr>
        <w:t xml:space="preserve"> behaviors where the employee is unscrupulous of the consequences </w:t>
      </w:r>
      <w:r w:rsidR="00325598" w:rsidRPr="00095F27">
        <w:rPr>
          <w:rFonts w:ascii="Times New Roman" w:hAnsi="Times New Roman" w:cs="Times New Roman"/>
          <w:sz w:val="24"/>
          <w:szCs w:val="24"/>
        </w:rPr>
        <w:t>and responsibility for the actions, actor behaviors where an employee do all manner of things like shouting, yelling and throwing objects, shocker behaviors where an employee</w:t>
      </w:r>
      <w:r w:rsidR="00095F27">
        <w:rPr>
          <w:rFonts w:ascii="Times New Roman" w:hAnsi="Times New Roman" w:cs="Times New Roman"/>
          <w:sz w:val="24"/>
          <w:szCs w:val="24"/>
        </w:rPr>
        <w:t xml:space="preserve"> is</w:t>
      </w:r>
      <w:r w:rsidR="00325598" w:rsidRPr="00095F27">
        <w:rPr>
          <w:rFonts w:ascii="Times New Roman" w:hAnsi="Times New Roman" w:cs="Times New Roman"/>
          <w:sz w:val="24"/>
          <w:szCs w:val="24"/>
        </w:rPr>
        <w:t xml:space="preserve"> abnormally out of character and become unreliable.</w:t>
      </w:r>
      <w:r w:rsidR="00EB3B27">
        <w:rPr>
          <w:rFonts w:ascii="Times New Roman" w:hAnsi="Times New Roman" w:cs="Times New Roman"/>
          <w:sz w:val="24"/>
          <w:szCs w:val="24"/>
        </w:rPr>
        <w:t xml:space="preserve"> These behaviors need to be </w:t>
      </w:r>
      <w:r w:rsidR="004166ED">
        <w:rPr>
          <w:rFonts w:ascii="Times New Roman" w:hAnsi="Times New Roman" w:cs="Times New Roman"/>
          <w:sz w:val="24"/>
          <w:szCs w:val="24"/>
        </w:rPr>
        <w:t>checked if violence is to be curtailed</w:t>
      </w:r>
      <w:r w:rsidR="00AD56FD">
        <w:rPr>
          <w:rFonts w:ascii="Times New Roman" w:hAnsi="Times New Roman" w:cs="Times New Roman"/>
          <w:sz w:val="24"/>
          <w:szCs w:val="24"/>
        </w:rPr>
        <w:t xml:space="preserve"> </w:t>
      </w:r>
      <w:r w:rsidR="00AD56FD">
        <w:rPr>
          <w:rFonts w:ascii="Times New Roman" w:hAnsi="Times New Roman" w:cs="Times New Roman"/>
          <w:sz w:val="24"/>
          <w:szCs w:val="24"/>
        </w:rPr>
        <w:t>(</w:t>
      </w:r>
      <w:r w:rsidR="00AD56FD" w:rsidRPr="00A75523">
        <w:rPr>
          <w:rFonts w:ascii="Times New Roman" w:hAnsi="Times New Roman" w:cs="Times New Roman"/>
          <w:sz w:val="24"/>
          <w:szCs w:val="24"/>
        </w:rPr>
        <w:t>Heathfield,</w:t>
      </w:r>
      <w:r w:rsidR="00AD56FD">
        <w:rPr>
          <w:rFonts w:ascii="Times New Roman" w:hAnsi="Times New Roman" w:cs="Times New Roman"/>
          <w:sz w:val="24"/>
          <w:szCs w:val="24"/>
        </w:rPr>
        <w:t xml:space="preserve"> </w:t>
      </w:r>
      <w:r w:rsidR="00AD56FD">
        <w:rPr>
          <w:rFonts w:ascii="Times New Roman" w:hAnsi="Times New Roman" w:cs="Times New Roman"/>
          <w:sz w:val="24"/>
          <w:szCs w:val="24"/>
        </w:rPr>
        <w:t>2018)</w:t>
      </w:r>
      <w:r w:rsidR="00AD56FD" w:rsidRPr="00095F27">
        <w:rPr>
          <w:rFonts w:ascii="Times New Roman" w:hAnsi="Times New Roman" w:cs="Times New Roman"/>
          <w:sz w:val="24"/>
          <w:szCs w:val="24"/>
        </w:rPr>
        <w:t xml:space="preserve">.  </w:t>
      </w:r>
      <w:r w:rsidR="004166ED">
        <w:rPr>
          <w:rFonts w:ascii="Times New Roman" w:hAnsi="Times New Roman" w:cs="Times New Roman"/>
          <w:sz w:val="24"/>
          <w:szCs w:val="24"/>
        </w:rPr>
        <w:t>.</w:t>
      </w:r>
      <w:r w:rsidR="00903610" w:rsidRPr="00095F27">
        <w:rPr>
          <w:rFonts w:ascii="Times New Roman" w:hAnsi="Times New Roman" w:cs="Times New Roman"/>
          <w:sz w:val="24"/>
          <w:szCs w:val="24"/>
        </w:rPr>
        <w:t xml:space="preserve"> </w:t>
      </w:r>
    </w:p>
    <w:p w:rsidR="00471791" w:rsidRPr="00095F27" w:rsidRDefault="00903610" w:rsidP="00AD56FD">
      <w:pPr>
        <w:spacing w:after="0" w:line="480" w:lineRule="auto"/>
        <w:ind w:firstLine="720"/>
        <w:contextualSpacing/>
        <w:rPr>
          <w:rFonts w:ascii="Times New Roman" w:hAnsi="Times New Roman" w:cs="Times New Roman"/>
          <w:sz w:val="24"/>
          <w:szCs w:val="24"/>
        </w:rPr>
      </w:pPr>
      <w:r w:rsidRPr="00095F27">
        <w:rPr>
          <w:rFonts w:ascii="Times New Roman" w:hAnsi="Times New Roman" w:cs="Times New Roman"/>
          <w:sz w:val="24"/>
          <w:szCs w:val="24"/>
        </w:rPr>
        <w:t xml:space="preserve"> </w:t>
      </w:r>
      <w:r w:rsidR="00AD56FD">
        <w:rPr>
          <w:rFonts w:ascii="Times New Roman" w:hAnsi="Times New Roman" w:cs="Times New Roman"/>
          <w:sz w:val="24"/>
          <w:szCs w:val="24"/>
        </w:rPr>
        <w:t>According to</w:t>
      </w:r>
      <w:r w:rsidR="00AD56FD" w:rsidRPr="00AD56FD">
        <w:rPr>
          <w:rFonts w:ascii="Times New Roman" w:hAnsi="Times New Roman" w:cs="Times New Roman"/>
          <w:sz w:val="24"/>
          <w:szCs w:val="24"/>
        </w:rPr>
        <w:t xml:space="preserve"> </w:t>
      </w:r>
      <w:r w:rsidR="00AD56FD" w:rsidRPr="00A75523">
        <w:rPr>
          <w:rFonts w:ascii="Times New Roman" w:hAnsi="Times New Roman" w:cs="Times New Roman"/>
          <w:sz w:val="24"/>
          <w:szCs w:val="24"/>
        </w:rPr>
        <w:t>Heathfield</w:t>
      </w:r>
      <w:r w:rsidR="00AD56FD">
        <w:rPr>
          <w:rFonts w:ascii="Times New Roman" w:hAnsi="Times New Roman" w:cs="Times New Roman"/>
          <w:sz w:val="24"/>
          <w:szCs w:val="24"/>
        </w:rPr>
        <w:t xml:space="preserve"> (2018)</w:t>
      </w:r>
      <w:r w:rsidR="00AD56FD" w:rsidRPr="00A75523">
        <w:rPr>
          <w:rFonts w:ascii="Times New Roman" w:hAnsi="Times New Roman" w:cs="Times New Roman"/>
          <w:sz w:val="24"/>
          <w:szCs w:val="24"/>
        </w:rPr>
        <w:t>,</w:t>
      </w:r>
      <w:r w:rsidR="00AD56FD">
        <w:rPr>
          <w:rFonts w:ascii="Times New Roman" w:hAnsi="Times New Roman" w:cs="Times New Roman"/>
          <w:sz w:val="24"/>
          <w:szCs w:val="24"/>
        </w:rPr>
        <w:t xml:space="preserve"> it</w:t>
      </w:r>
      <w:r w:rsidRPr="00095F27">
        <w:rPr>
          <w:rFonts w:ascii="Times New Roman" w:hAnsi="Times New Roman" w:cs="Times New Roman"/>
          <w:sz w:val="24"/>
          <w:szCs w:val="24"/>
        </w:rPr>
        <w:t xml:space="preserve"> is the responsibility of the human resource management to approach the employee and discuss the conduct and the </w:t>
      </w:r>
      <w:r w:rsidR="00095F27">
        <w:rPr>
          <w:rFonts w:ascii="Times New Roman" w:hAnsi="Times New Roman" w:cs="Times New Roman"/>
          <w:sz w:val="24"/>
          <w:szCs w:val="24"/>
        </w:rPr>
        <w:t xml:space="preserve">possible </w:t>
      </w:r>
      <w:r w:rsidRPr="00095F27">
        <w:rPr>
          <w:rFonts w:ascii="Times New Roman" w:hAnsi="Times New Roman" w:cs="Times New Roman"/>
          <w:sz w:val="24"/>
          <w:szCs w:val="24"/>
        </w:rPr>
        <w:t>repercussion</w:t>
      </w:r>
      <w:r w:rsidR="00180E66" w:rsidRPr="00095F27">
        <w:rPr>
          <w:rFonts w:ascii="Times New Roman" w:hAnsi="Times New Roman" w:cs="Times New Roman"/>
          <w:sz w:val="24"/>
          <w:szCs w:val="24"/>
        </w:rPr>
        <w:t xml:space="preserve">s. These employees need </w:t>
      </w:r>
      <w:r w:rsidR="00A75523" w:rsidRPr="00095F27">
        <w:rPr>
          <w:rFonts w:ascii="Times New Roman" w:hAnsi="Times New Roman" w:cs="Times New Roman"/>
          <w:sz w:val="24"/>
          <w:szCs w:val="24"/>
        </w:rPr>
        <w:t>counseling</w:t>
      </w:r>
      <w:r w:rsidR="00180E66" w:rsidRPr="00095F27">
        <w:rPr>
          <w:rFonts w:ascii="Times New Roman" w:hAnsi="Times New Roman" w:cs="Times New Roman"/>
          <w:sz w:val="24"/>
          <w:szCs w:val="24"/>
        </w:rPr>
        <w:t xml:space="preserve">, training and disciplinary action. The </w:t>
      </w:r>
      <w:r w:rsidR="00946BC8" w:rsidRPr="00095F27">
        <w:rPr>
          <w:rFonts w:ascii="Times New Roman" w:hAnsi="Times New Roman" w:cs="Times New Roman"/>
          <w:sz w:val="24"/>
          <w:szCs w:val="24"/>
        </w:rPr>
        <w:t>management</w:t>
      </w:r>
      <w:r w:rsidR="00180E66" w:rsidRPr="00095F27">
        <w:rPr>
          <w:rFonts w:ascii="Times New Roman" w:hAnsi="Times New Roman" w:cs="Times New Roman"/>
          <w:sz w:val="24"/>
          <w:szCs w:val="24"/>
        </w:rPr>
        <w:t xml:space="preserve"> should monitor the behavior of employees and ensure </w:t>
      </w:r>
      <w:r w:rsidR="00095F27">
        <w:rPr>
          <w:rFonts w:ascii="Times New Roman" w:hAnsi="Times New Roman" w:cs="Times New Roman"/>
          <w:sz w:val="24"/>
          <w:szCs w:val="24"/>
        </w:rPr>
        <w:t xml:space="preserve">conformance to moral integrity. </w:t>
      </w:r>
      <w:r w:rsidR="009A33B9" w:rsidRPr="00095F27">
        <w:rPr>
          <w:rFonts w:ascii="Times New Roman" w:hAnsi="Times New Roman" w:cs="Times New Roman"/>
          <w:sz w:val="24"/>
          <w:szCs w:val="24"/>
        </w:rPr>
        <w:t xml:space="preserve">To avoid workplace violence the employees and the employer </w:t>
      </w:r>
      <w:r w:rsidR="001B24A8" w:rsidRPr="00095F27">
        <w:rPr>
          <w:rFonts w:ascii="Times New Roman" w:hAnsi="Times New Roman" w:cs="Times New Roman"/>
          <w:sz w:val="24"/>
          <w:szCs w:val="24"/>
        </w:rPr>
        <w:t xml:space="preserve">should play their role to </w:t>
      </w:r>
      <w:r w:rsidR="00095F27">
        <w:rPr>
          <w:rFonts w:ascii="Times New Roman" w:hAnsi="Times New Roman" w:cs="Times New Roman"/>
          <w:sz w:val="24"/>
          <w:szCs w:val="24"/>
        </w:rPr>
        <w:t>ensure that the vic</w:t>
      </w:r>
      <w:r w:rsidR="009A33B9" w:rsidRPr="00095F27">
        <w:rPr>
          <w:rFonts w:ascii="Times New Roman" w:hAnsi="Times New Roman" w:cs="Times New Roman"/>
          <w:sz w:val="24"/>
          <w:szCs w:val="24"/>
        </w:rPr>
        <w:t xml:space="preserve">e </w:t>
      </w:r>
      <w:r w:rsidR="009A33B9" w:rsidRPr="00095F27">
        <w:rPr>
          <w:rFonts w:ascii="Times New Roman" w:hAnsi="Times New Roman" w:cs="Times New Roman"/>
          <w:sz w:val="24"/>
          <w:szCs w:val="24"/>
        </w:rPr>
        <w:lastRenderedPageBreak/>
        <w:t xml:space="preserve">is completely eliminated. </w:t>
      </w:r>
      <w:r w:rsidR="001B24A8" w:rsidRPr="00095F27">
        <w:rPr>
          <w:rFonts w:ascii="Times New Roman" w:hAnsi="Times New Roman" w:cs="Times New Roman"/>
          <w:sz w:val="24"/>
          <w:szCs w:val="24"/>
        </w:rPr>
        <w:t>There should be policies that prohibit violent in the workplace and assigning stiff p</w:t>
      </w:r>
      <w:r w:rsidR="00DB0618">
        <w:rPr>
          <w:rFonts w:ascii="Times New Roman" w:hAnsi="Times New Roman" w:cs="Times New Roman"/>
          <w:sz w:val="24"/>
          <w:szCs w:val="24"/>
        </w:rPr>
        <w:t>enalties to workers who violate</w:t>
      </w:r>
      <w:r w:rsidR="001B24A8" w:rsidRPr="00095F27">
        <w:rPr>
          <w:rFonts w:ascii="Times New Roman" w:hAnsi="Times New Roman" w:cs="Times New Roman"/>
          <w:sz w:val="24"/>
          <w:szCs w:val="24"/>
        </w:rPr>
        <w:t xml:space="preserve"> the law. </w:t>
      </w:r>
    </w:p>
    <w:p w:rsidR="00B53203" w:rsidRDefault="001B24A8" w:rsidP="00AD56FD">
      <w:pPr>
        <w:spacing w:after="0" w:line="480" w:lineRule="auto"/>
        <w:ind w:firstLine="720"/>
        <w:contextualSpacing/>
        <w:rPr>
          <w:rFonts w:ascii="Times New Roman" w:hAnsi="Times New Roman" w:cs="Times New Roman"/>
          <w:sz w:val="24"/>
          <w:szCs w:val="24"/>
        </w:rPr>
      </w:pPr>
      <w:r w:rsidRPr="00095F27">
        <w:rPr>
          <w:rFonts w:ascii="Times New Roman" w:hAnsi="Times New Roman" w:cs="Times New Roman"/>
          <w:sz w:val="24"/>
          <w:szCs w:val="24"/>
        </w:rPr>
        <w:t>Workplace violence is detrimental and present danger to both the employee and the organization</w:t>
      </w:r>
      <w:r w:rsidR="004C087E" w:rsidRPr="00095F27">
        <w:rPr>
          <w:rFonts w:ascii="Times New Roman" w:hAnsi="Times New Roman" w:cs="Times New Roman"/>
          <w:sz w:val="24"/>
          <w:szCs w:val="24"/>
        </w:rPr>
        <w:t xml:space="preserve">.  </w:t>
      </w:r>
      <w:r w:rsidRPr="00095F27">
        <w:rPr>
          <w:rFonts w:ascii="Times New Roman" w:hAnsi="Times New Roman" w:cs="Times New Roman"/>
          <w:sz w:val="24"/>
          <w:szCs w:val="24"/>
        </w:rPr>
        <w:t>The management should make sure that the employees have the knowl</w:t>
      </w:r>
      <w:r w:rsidR="00095F27" w:rsidRPr="00095F27">
        <w:rPr>
          <w:rFonts w:ascii="Times New Roman" w:hAnsi="Times New Roman" w:cs="Times New Roman"/>
          <w:sz w:val="24"/>
          <w:szCs w:val="24"/>
        </w:rPr>
        <w:t>edge and skills in</w:t>
      </w:r>
      <w:r w:rsidR="00DB0618">
        <w:rPr>
          <w:rFonts w:ascii="Times New Roman" w:hAnsi="Times New Roman" w:cs="Times New Roman"/>
          <w:sz w:val="24"/>
          <w:szCs w:val="24"/>
        </w:rPr>
        <w:t xml:space="preserve"> the</w:t>
      </w:r>
      <w:r w:rsidR="00095F27" w:rsidRPr="00095F27">
        <w:rPr>
          <w:rFonts w:ascii="Times New Roman" w:hAnsi="Times New Roman" w:cs="Times New Roman"/>
          <w:sz w:val="24"/>
          <w:szCs w:val="24"/>
        </w:rPr>
        <w:t xml:space="preserve"> identification and prediction of the violence.</w:t>
      </w:r>
    </w:p>
    <w:p w:rsidR="00A75523" w:rsidRDefault="00A75523" w:rsidP="00AD56F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br w:type="page"/>
      </w:r>
    </w:p>
    <w:p w:rsidR="00A75523" w:rsidRDefault="00A75523" w:rsidP="00A75523">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A75523" w:rsidRDefault="00A75523" w:rsidP="00A75523">
      <w:pPr>
        <w:spacing w:after="0" w:line="480" w:lineRule="auto"/>
        <w:ind w:left="720" w:hanging="720"/>
        <w:contextualSpacing/>
        <w:rPr>
          <w:rFonts w:ascii="Times New Roman" w:hAnsi="Times New Roman" w:cs="Times New Roman"/>
          <w:sz w:val="24"/>
          <w:szCs w:val="24"/>
        </w:rPr>
      </w:pPr>
      <w:r w:rsidRPr="00A75523">
        <w:rPr>
          <w:rFonts w:ascii="Times New Roman" w:hAnsi="Times New Roman" w:cs="Times New Roman"/>
          <w:sz w:val="24"/>
          <w:szCs w:val="24"/>
        </w:rPr>
        <w:t>Heathfield</w:t>
      </w:r>
      <w:r w:rsidRPr="00A75523">
        <w:rPr>
          <w:rFonts w:ascii="Times New Roman" w:hAnsi="Times New Roman" w:cs="Times New Roman"/>
          <w:sz w:val="24"/>
          <w:szCs w:val="24"/>
        </w:rPr>
        <w:t xml:space="preserve">, S. (2018). Here Are the Facts and Statistics You Need to Know About Workplace Violence. Retrieved from </w:t>
      </w:r>
      <w:hyperlink r:id="rId8" w:history="1">
        <w:r w:rsidRPr="000925BD">
          <w:rPr>
            <w:rStyle w:val="Hyperlink"/>
            <w:rFonts w:ascii="Times New Roman" w:hAnsi="Times New Roman" w:cs="Times New Roman"/>
            <w:sz w:val="24"/>
            <w:szCs w:val="24"/>
          </w:rPr>
          <w:t>https://www.thebalancecareers.com/workplace-violence-violence-can-happen-here-1918316</w:t>
        </w:r>
      </w:hyperlink>
    </w:p>
    <w:p w:rsidR="00A75523" w:rsidRDefault="00A75523" w:rsidP="00A75523">
      <w:pPr>
        <w:spacing w:after="0" w:line="480" w:lineRule="auto"/>
        <w:ind w:firstLine="720"/>
        <w:contextualSpacing/>
        <w:rPr>
          <w:rFonts w:ascii="Times New Roman" w:hAnsi="Times New Roman" w:cs="Times New Roman"/>
          <w:sz w:val="24"/>
          <w:szCs w:val="24"/>
        </w:rPr>
      </w:pPr>
    </w:p>
    <w:p w:rsidR="00B53203" w:rsidRDefault="00B53203" w:rsidP="00A7552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br w:type="page"/>
      </w:r>
    </w:p>
    <w:p w:rsidR="00B53203" w:rsidRDefault="00B53203" w:rsidP="00095F2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Re</w:t>
      </w:r>
    </w:p>
    <w:p w:rsidR="00B53203" w:rsidRDefault="00B53203">
      <w:pPr>
        <w:rPr>
          <w:rFonts w:ascii="Times New Roman" w:hAnsi="Times New Roman" w:cs="Times New Roman"/>
          <w:sz w:val="24"/>
          <w:szCs w:val="24"/>
        </w:rPr>
      </w:pPr>
      <w:r>
        <w:rPr>
          <w:rFonts w:ascii="Times New Roman" w:hAnsi="Times New Roman" w:cs="Times New Roman"/>
          <w:sz w:val="24"/>
          <w:szCs w:val="24"/>
        </w:rPr>
        <w:br w:type="page"/>
      </w:r>
    </w:p>
    <w:p w:rsidR="001B24A8" w:rsidRDefault="00B53203" w:rsidP="00B5320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B53203" w:rsidRPr="00B53203" w:rsidRDefault="00B53203" w:rsidP="00B53203">
      <w:pPr>
        <w:pStyle w:val="Bibliography"/>
        <w:ind w:left="720" w:hanging="720"/>
        <w:rPr>
          <w:rFonts w:ascii="Times New Roman" w:hAnsi="Times New Roman" w:cs="Times New Roman"/>
          <w:noProof/>
          <w:sz w:val="24"/>
          <w:szCs w:val="24"/>
        </w:rPr>
      </w:pPr>
      <w:r w:rsidRPr="00B53203">
        <w:rPr>
          <w:rFonts w:ascii="Times New Roman" w:hAnsi="Times New Roman" w:cs="Times New Roman"/>
          <w:sz w:val="24"/>
          <w:szCs w:val="24"/>
        </w:rPr>
        <w:fldChar w:fldCharType="begin"/>
      </w:r>
      <w:r w:rsidRPr="00B53203">
        <w:rPr>
          <w:rFonts w:ascii="Times New Roman" w:hAnsi="Times New Roman" w:cs="Times New Roman"/>
          <w:sz w:val="24"/>
          <w:szCs w:val="24"/>
        </w:rPr>
        <w:instrText xml:space="preserve"> BIBLIOGRAPHY  \l 1033 </w:instrText>
      </w:r>
      <w:r w:rsidRPr="00B53203">
        <w:rPr>
          <w:rFonts w:ascii="Times New Roman" w:hAnsi="Times New Roman" w:cs="Times New Roman"/>
          <w:sz w:val="24"/>
          <w:szCs w:val="24"/>
        </w:rPr>
        <w:fldChar w:fldCharType="separate"/>
      </w:r>
      <w:r w:rsidRPr="00B53203">
        <w:rPr>
          <w:rFonts w:ascii="Times New Roman" w:hAnsi="Times New Roman" w:cs="Times New Roman"/>
          <w:noProof/>
          <w:sz w:val="24"/>
          <w:szCs w:val="24"/>
        </w:rPr>
        <w:t xml:space="preserve">Heathfield, S. M. (2018). Workplace Violence: Violence Can Happen in Your Workplace. </w:t>
      </w:r>
      <w:r w:rsidRPr="00B53203">
        <w:rPr>
          <w:rFonts w:ascii="Times New Roman" w:hAnsi="Times New Roman" w:cs="Times New Roman"/>
          <w:i/>
          <w:iCs/>
          <w:noProof/>
          <w:sz w:val="24"/>
          <w:szCs w:val="24"/>
        </w:rPr>
        <w:t>The Balance Careers</w:t>
      </w:r>
      <w:r w:rsidRPr="00B53203">
        <w:rPr>
          <w:rFonts w:ascii="Times New Roman" w:hAnsi="Times New Roman" w:cs="Times New Roman"/>
          <w:noProof/>
          <w:sz w:val="24"/>
          <w:szCs w:val="24"/>
        </w:rPr>
        <w:t xml:space="preserve"> .</w:t>
      </w:r>
      <w:r>
        <w:rPr>
          <w:rFonts w:ascii="Times New Roman" w:hAnsi="Times New Roman" w:cs="Times New Roman"/>
          <w:noProof/>
          <w:sz w:val="24"/>
          <w:szCs w:val="24"/>
        </w:rPr>
        <w:t xml:space="preserve"> </w:t>
      </w:r>
      <w:r w:rsidRPr="00B53203">
        <w:rPr>
          <w:rFonts w:ascii="Times New Roman" w:hAnsi="Times New Roman" w:cs="Times New Roman"/>
          <w:noProof/>
          <w:sz w:val="24"/>
          <w:szCs w:val="24"/>
        </w:rPr>
        <w:t>https://www.thebalancecareers.com/workplace-violence-violence-can-happen-here-1918316</w:t>
      </w:r>
    </w:p>
    <w:p w:rsidR="00B53203" w:rsidRPr="00095F27" w:rsidRDefault="00B53203" w:rsidP="00B53203">
      <w:pPr>
        <w:spacing w:line="480" w:lineRule="auto"/>
        <w:ind w:left="720" w:hanging="720"/>
        <w:rPr>
          <w:rFonts w:ascii="Times New Roman" w:hAnsi="Times New Roman" w:cs="Times New Roman"/>
          <w:sz w:val="24"/>
          <w:szCs w:val="24"/>
        </w:rPr>
      </w:pPr>
      <w:r w:rsidRPr="00B53203">
        <w:rPr>
          <w:rFonts w:ascii="Times New Roman" w:hAnsi="Times New Roman" w:cs="Times New Roman"/>
          <w:sz w:val="24"/>
          <w:szCs w:val="24"/>
        </w:rPr>
        <w:fldChar w:fldCharType="end"/>
      </w:r>
    </w:p>
    <w:p w:rsidR="00471791" w:rsidRPr="00095F27" w:rsidRDefault="00471791" w:rsidP="00095F27">
      <w:pPr>
        <w:spacing w:line="480" w:lineRule="auto"/>
        <w:rPr>
          <w:rFonts w:ascii="Times New Roman" w:hAnsi="Times New Roman" w:cs="Times New Roman"/>
          <w:sz w:val="24"/>
          <w:szCs w:val="24"/>
        </w:rPr>
      </w:pPr>
    </w:p>
    <w:p w:rsidR="00471791" w:rsidRPr="00095F27" w:rsidRDefault="00471791" w:rsidP="00095F27">
      <w:pPr>
        <w:spacing w:line="480" w:lineRule="auto"/>
        <w:rPr>
          <w:rFonts w:ascii="Times New Roman" w:hAnsi="Times New Roman" w:cs="Times New Roman"/>
          <w:sz w:val="24"/>
          <w:szCs w:val="24"/>
        </w:rPr>
      </w:pPr>
    </w:p>
    <w:p w:rsidR="00471791" w:rsidRPr="00095F27" w:rsidRDefault="00471791" w:rsidP="00095F27">
      <w:pPr>
        <w:spacing w:line="480" w:lineRule="auto"/>
        <w:rPr>
          <w:rFonts w:ascii="Times New Roman" w:hAnsi="Times New Roman" w:cs="Times New Roman"/>
          <w:sz w:val="24"/>
          <w:szCs w:val="24"/>
        </w:rPr>
      </w:pPr>
    </w:p>
    <w:p w:rsidR="00471791" w:rsidRPr="00095F27" w:rsidRDefault="00471791" w:rsidP="00095F27">
      <w:pPr>
        <w:spacing w:line="480" w:lineRule="auto"/>
        <w:rPr>
          <w:rFonts w:ascii="Times New Roman" w:hAnsi="Times New Roman" w:cs="Times New Roman"/>
          <w:sz w:val="24"/>
          <w:szCs w:val="24"/>
        </w:rPr>
      </w:pPr>
    </w:p>
    <w:p w:rsidR="00471791" w:rsidRPr="00095F27" w:rsidRDefault="00471791" w:rsidP="00095F27">
      <w:pPr>
        <w:spacing w:line="480" w:lineRule="auto"/>
        <w:rPr>
          <w:rFonts w:ascii="Times New Roman" w:hAnsi="Times New Roman" w:cs="Times New Roman"/>
          <w:sz w:val="24"/>
          <w:szCs w:val="24"/>
        </w:rPr>
      </w:pPr>
    </w:p>
    <w:sectPr w:rsidR="00471791" w:rsidRPr="00095F27" w:rsidSect="000B555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366D" w:rsidRDefault="0052366D" w:rsidP="000B555E">
      <w:pPr>
        <w:spacing w:after="0" w:line="240" w:lineRule="auto"/>
      </w:pPr>
      <w:r>
        <w:separator/>
      </w:r>
    </w:p>
  </w:endnote>
  <w:endnote w:type="continuationSeparator" w:id="0">
    <w:p w:rsidR="0052366D" w:rsidRDefault="0052366D" w:rsidP="000B55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366D" w:rsidRDefault="0052366D" w:rsidP="000B555E">
      <w:pPr>
        <w:spacing w:after="0" w:line="240" w:lineRule="auto"/>
      </w:pPr>
      <w:r>
        <w:separator/>
      </w:r>
    </w:p>
  </w:footnote>
  <w:footnote w:type="continuationSeparator" w:id="0">
    <w:p w:rsidR="0052366D" w:rsidRDefault="0052366D" w:rsidP="000B55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9635853"/>
      <w:docPartObj>
        <w:docPartGallery w:val="Page Numbers (Top of Page)"/>
        <w:docPartUnique/>
      </w:docPartObj>
    </w:sdtPr>
    <w:sdtEndPr/>
    <w:sdtContent>
      <w:p w:rsidR="000B555E" w:rsidRPr="00A75523" w:rsidRDefault="000B555E" w:rsidP="00A75523">
        <w:pPr>
          <w:pStyle w:val="Header"/>
          <w:jc w:val="center"/>
          <w:rPr>
            <w:rFonts w:ascii="Times New Roman" w:hAnsi="Times New Roman" w:cs="Times New Roman"/>
            <w:sz w:val="24"/>
            <w:szCs w:val="24"/>
          </w:rPr>
        </w:pPr>
        <w:r w:rsidRPr="00A75523">
          <w:rPr>
            <w:rFonts w:ascii="Times New Roman" w:hAnsi="Times New Roman" w:cs="Times New Roman"/>
            <w:sz w:val="24"/>
            <w:szCs w:val="24"/>
          </w:rPr>
          <w:t>ARTICLE SUMMARY ON WORKSPACE VIOLENCE</w:t>
        </w:r>
        <w:r w:rsidRPr="00A75523">
          <w:rPr>
            <w:rFonts w:ascii="Times New Roman" w:hAnsi="Times New Roman" w:cs="Times New Roman"/>
            <w:sz w:val="24"/>
            <w:szCs w:val="24"/>
          </w:rPr>
          <w:tab/>
        </w:r>
        <w:r w:rsidRPr="00A75523">
          <w:rPr>
            <w:rFonts w:ascii="Times New Roman" w:hAnsi="Times New Roman" w:cs="Times New Roman"/>
            <w:sz w:val="24"/>
            <w:szCs w:val="24"/>
          </w:rPr>
          <w:tab/>
        </w:r>
        <w:r w:rsidR="0052366D" w:rsidRPr="00A75523">
          <w:rPr>
            <w:rFonts w:ascii="Times New Roman" w:hAnsi="Times New Roman" w:cs="Times New Roman"/>
            <w:sz w:val="24"/>
            <w:szCs w:val="24"/>
          </w:rPr>
          <w:fldChar w:fldCharType="begin"/>
        </w:r>
        <w:r w:rsidR="0052366D" w:rsidRPr="00A75523">
          <w:rPr>
            <w:rFonts w:ascii="Times New Roman" w:hAnsi="Times New Roman" w:cs="Times New Roman"/>
            <w:sz w:val="24"/>
            <w:szCs w:val="24"/>
          </w:rPr>
          <w:instrText xml:space="preserve"> PAGE   \* MERGEFORMAT </w:instrText>
        </w:r>
        <w:r w:rsidR="0052366D" w:rsidRPr="00A75523">
          <w:rPr>
            <w:rFonts w:ascii="Times New Roman" w:hAnsi="Times New Roman" w:cs="Times New Roman"/>
            <w:sz w:val="24"/>
            <w:szCs w:val="24"/>
          </w:rPr>
          <w:fldChar w:fldCharType="separate"/>
        </w:r>
        <w:r w:rsidR="00AD56FD">
          <w:rPr>
            <w:rFonts w:ascii="Times New Roman" w:hAnsi="Times New Roman" w:cs="Times New Roman"/>
            <w:noProof/>
            <w:sz w:val="24"/>
            <w:szCs w:val="24"/>
          </w:rPr>
          <w:t>2</w:t>
        </w:r>
        <w:r w:rsidR="0052366D" w:rsidRPr="00A75523">
          <w:rPr>
            <w:rFonts w:ascii="Times New Roman" w:hAnsi="Times New Roman" w:cs="Times New Roman"/>
            <w:noProof/>
            <w:sz w:val="24"/>
            <w:szCs w:val="24"/>
          </w:rPr>
          <w:fldChar w:fldCharType="end"/>
        </w:r>
      </w:p>
    </w:sdtContent>
  </w:sdt>
  <w:p w:rsidR="000B555E" w:rsidRDefault="000B55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55E" w:rsidRPr="00A75523" w:rsidRDefault="000B555E" w:rsidP="00A75523">
    <w:pPr>
      <w:pStyle w:val="Header"/>
      <w:rPr>
        <w:rFonts w:ascii="Times New Roman" w:hAnsi="Times New Roman" w:cs="Times New Roman"/>
        <w:sz w:val="24"/>
        <w:szCs w:val="24"/>
      </w:rPr>
    </w:pPr>
    <w:r w:rsidRPr="00A75523">
      <w:rPr>
        <w:rFonts w:ascii="Times New Roman" w:hAnsi="Times New Roman" w:cs="Times New Roman"/>
        <w:sz w:val="24"/>
        <w:szCs w:val="24"/>
      </w:rPr>
      <w:t>Running head: ARTICLE SUMMARY ON WORKSPACE VIOLENCE</w:t>
    </w:r>
    <w:r w:rsidR="00A75523">
      <w:rPr>
        <w:rFonts w:ascii="Times New Roman" w:hAnsi="Times New Roman" w:cs="Times New Roman"/>
        <w:sz w:val="24"/>
        <w:szCs w:val="24"/>
      </w:rPr>
      <w:tab/>
    </w:r>
    <w:r w:rsidR="00A75523">
      <w:rPr>
        <w:rFonts w:ascii="Times New Roman" w:hAnsi="Times New Roman" w:cs="Times New Roman"/>
        <w:sz w:val="24"/>
        <w:szCs w:val="24"/>
      </w:rPr>
      <w:fldChar w:fldCharType="begin"/>
    </w:r>
    <w:r w:rsidR="00A75523">
      <w:rPr>
        <w:rFonts w:ascii="Times New Roman" w:hAnsi="Times New Roman" w:cs="Times New Roman"/>
        <w:sz w:val="24"/>
        <w:szCs w:val="24"/>
      </w:rPr>
      <w:instrText xml:space="preserve"> PAGE  \* Arabic  \* MERGEFORMAT </w:instrText>
    </w:r>
    <w:r w:rsidR="00A75523">
      <w:rPr>
        <w:rFonts w:ascii="Times New Roman" w:hAnsi="Times New Roman" w:cs="Times New Roman"/>
        <w:sz w:val="24"/>
        <w:szCs w:val="24"/>
      </w:rPr>
      <w:fldChar w:fldCharType="separate"/>
    </w:r>
    <w:r w:rsidR="00AD56FD">
      <w:rPr>
        <w:rFonts w:ascii="Times New Roman" w:hAnsi="Times New Roman" w:cs="Times New Roman"/>
        <w:noProof/>
        <w:sz w:val="24"/>
        <w:szCs w:val="24"/>
      </w:rPr>
      <w:t>1</w:t>
    </w:r>
    <w:r w:rsidR="00A75523">
      <w:rPr>
        <w:rFonts w:ascii="Times New Roman" w:hAnsi="Times New Roman" w:cs="Times New Roman"/>
        <w:sz w:val="24"/>
        <w:szCs w:val="24"/>
      </w:rPr>
      <w:fldChar w:fldCharType="end"/>
    </w:r>
  </w:p>
  <w:p w:rsidR="000B555E" w:rsidRDefault="000B55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I1sbQwMTC0MAESpko6SsGpxcWZ+XkgBYa1AA8tXlgsAAAA"/>
  </w:docVars>
  <w:rsids>
    <w:rsidRoot w:val="00471791"/>
    <w:rsid w:val="00023257"/>
    <w:rsid w:val="00095F27"/>
    <w:rsid w:val="000B555E"/>
    <w:rsid w:val="0010576F"/>
    <w:rsid w:val="00180E66"/>
    <w:rsid w:val="001B24A8"/>
    <w:rsid w:val="00292CDD"/>
    <w:rsid w:val="002F7ED6"/>
    <w:rsid w:val="00325598"/>
    <w:rsid w:val="004166ED"/>
    <w:rsid w:val="00471791"/>
    <w:rsid w:val="004C087E"/>
    <w:rsid w:val="0052366D"/>
    <w:rsid w:val="00682CCF"/>
    <w:rsid w:val="00771885"/>
    <w:rsid w:val="007C548A"/>
    <w:rsid w:val="00840305"/>
    <w:rsid w:val="00903610"/>
    <w:rsid w:val="00946BC8"/>
    <w:rsid w:val="00984EF5"/>
    <w:rsid w:val="009A33B9"/>
    <w:rsid w:val="00A75523"/>
    <w:rsid w:val="00AD56FD"/>
    <w:rsid w:val="00B53203"/>
    <w:rsid w:val="00BB0A4C"/>
    <w:rsid w:val="00C644F1"/>
    <w:rsid w:val="00CA7872"/>
    <w:rsid w:val="00DB0618"/>
    <w:rsid w:val="00E80B42"/>
    <w:rsid w:val="00EB3B27"/>
    <w:rsid w:val="00F61D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D56F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55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555E"/>
  </w:style>
  <w:style w:type="paragraph" w:styleId="Footer">
    <w:name w:val="footer"/>
    <w:basedOn w:val="Normal"/>
    <w:link w:val="FooterChar"/>
    <w:uiPriority w:val="99"/>
    <w:unhideWhenUsed/>
    <w:rsid w:val="000B55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555E"/>
  </w:style>
  <w:style w:type="paragraph" w:styleId="Bibliography">
    <w:name w:val="Bibliography"/>
    <w:basedOn w:val="Normal"/>
    <w:next w:val="Normal"/>
    <w:uiPriority w:val="37"/>
    <w:unhideWhenUsed/>
    <w:rsid w:val="00B53203"/>
  </w:style>
  <w:style w:type="character" w:styleId="Hyperlink">
    <w:name w:val="Hyperlink"/>
    <w:basedOn w:val="DefaultParagraphFont"/>
    <w:uiPriority w:val="99"/>
    <w:unhideWhenUsed/>
    <w:rsid w:val="00A75523"/>
    <w:rPr>
      <w:color w:val="0000FF" w:themeColor="hyperlink"/>
      <w:u w:val="single"/>
    </w:rPr>
  </w:style>
  <w:style w:type="character" w:customStyle="1" w:styleId="Heading1Char">
    <w:name w:val="Heading 1 Char"/>
    <w:basedOn w:val="DefaultParagraphFont"/>
    <w:link w:val="Heading1"/>
    <w:uiPriority w:val="9"/>
    <w:rsid w:val="00AD56FD"/>
    <w:rPr>
      <w:rFonts w:ascii="Times New Roman" w:eastAsia="Times New Roman" w:hAnsi="Times New Roman" w:cs="Times New Roman"/>
      <w:b/>
      <w:bCs/>
      <w:kern w:val="36"/>
      <w:sz w:val="48"/>
      <w:szCs w:val="48"/>
    </w:rPr>
  </w:style>
  <w:style w:type="character" w:customStyle="1" w:styleId="comp">
    <w:name w:val="comp"/>
    <w:basedOn w:val="DefaultParagraphFont"/>
    <w:rsid w:val="00AD56F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D56F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55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555E"/>
  </w:style>
  <w:style w:type="paragraph" w:styleId="Footer">
    <w:name w:val="footer"/>
    <w:basedOn w:val="Normal"/>
    <w:link w:val="FooterChar"/>
    <w:uiPriority w:val="99"/>
    <w:unhideWhenUsed/>
    <w:rsid w:val="000B55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555E"/>
  </w:style>
  <w:style w:type="paragraph" w:styleId="Bibliography">
    <w:name w:val="Bibliography"/>
    <w:basedOn w:val="Normal"/>
    <w:next w:val="Normal"/>
    <w:uiPriority w:val="37"/>
    <w:unhideWhenUsed/>
    <w:rsid w:val="00B53203"/>
  </w:style>
  <w:style w:type="character" w:styleId="Hyperlink">
    <w:name w:val="Hyperlink"/>
    <w:basedOn w:val="DefaultParagraphFont"/>
    <w:uiPriority w:val="99"/>
    <w:unhideWhenUsed/>
    <w:rsid w:val="00A75523"/>
    <w:rPr>
      <w:color w:val="0000FF" w:themeColor="hyperlink"/>
      <w:u w:val="single"/>
    </w:rPr>
  </w:style>
  <w:style w:type="character" w:customStyle="1" w:styleId="Heading1Char">
    <w:name w:val="Heading 1 Char"/>
    <w:basedOn w:val="DefaultParagraphFont"/>
    <w:link w:val="Heading1"/>
    <w:uiPriority w:val="9"/>
    <w:rsid w:val="00AD56FD"/>
    <w:rPr>
      <w:rFonts w:ascii="Times New Roman" w:eastAsia="Times New Roman" w:hAnsi="Times New Roman" w:cs="Times New Roman"/>
      <w:b/>
      <w:bCs/>
      <w:kern w:val="36"/>
      <w:sz w:val="48"/>
      <w:szCs w:val="48"/>
    </w:rPr>
  </w:style>
  <w:style w:type="character" w:customStyle="1" w:styleId="comp">
    <w:name w:val="comp"/>
    <w:basedOn w:val="DefaultParagraphFont"/>
    <w:rsid w:val="00AD56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4912180">
      <w:bodyDiv w:val="1"/>
      <w:marLeft w:val="0"/>
      <w:marRight w:val="0"/>
      <w:marTop w:val="0"/>
      <w:marBottom w:val="0"/>
      <w:divBdr>
        <w:top w:val="none" w:sz="0" w:space="0" w:color="auto"/>
        <w:left w:val="none" w:sz="0" w:space="0" w:color="auto"/>
        <w:bottom w:val="none" w:sz="0" w:space="0" w:color="auto"/>
        <w:right w:val="none" w:sz="0" w:space="0" w:color="auto"/>
      </w:divBdr>
    </w:div>
    <w:div w:id="1605960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thebalancecareers.com/workplace-violence-violence-can-happen-here-1918316"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Hea18</b:Tag>
    <b:SourceType>JournalArticle</b:SourceType>
    <b:Guid>{E2B509B8-488A-4B2E-9C35-93AE5E14DD5A}</b:Guid>
    <b:Author>
      <b:Author>
        <b:NameList>
          <b:Person>
            <b:Last>Heathfield</b:Last>
            <b:First>S.,</b:First>
            <b:Middle>M.</b:Middle>
          </b:Person>
        </b:NameList>
      </b:Author>
    </b:Author>
    <b:Title>Workplace Violence: Violence Can Happen in Your Workplace</b:Title>
    <b:JournalName>The Balance Careers</b:JournalName>
    <b:Year>2018</b:Year>
    <b:RefOrder>1</b:RefOrder>
  </b:Source>
</b:Sources>
</file>

<file path=customXml/itemProps1.xml><?xml version="1.0" encoding="utf-8"?>
<ds:datastoreItem xmlns:ds="http://schemas.openxmlformats.org/officeDocument/2006/customXml" ds:itemID="{2A39AC54-42E7-4B7C-A642-743B9C65F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426</Words>
  <Characters>2429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2018-09-27T19:43:00Z</dcterms:created>
  <dcterms:modified xsi:type="dcterms:W3CDTF">2018-09-27T19:43:00Z</dcterms:modified>
</cp:coreProperties>
</file>